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E2" w:rsidRPr="00032B18" w:rsidRDefault="00A452E2" w:rsidP="00A452E2">
      <w:pPr>
        <w:spacing w:after="0" w:line="240" w:lineRule="auto"/>
        <w:jc w:val="center"/>
        <w:rPr>
          <w:rFonts w:ascii="Times New Roman" w:hAnsi="Times New Roman"/>
          <w:b/>
          <w:sz w:val="24"/>
          <w:szCs w:val="24"/>
        </w:rPr>
      </w:pPr>
      <w:proofErr w:type="spellStart"/>
      <w:r w:rsidRPr="00032B18">
        <w:rPr>
          <w:rFonts w:ascii="Times New Roman" w:hAnsi="Times New Roman"/>
          <w:b/>
          <w:sz w:val="24"/>
          <w:szCs w:val="24"/>
        </w:rPr>
        <w:t>Biorreatores</w:t>
      </w:r>
      <w:proofErr w:type="spellEnd"/>
      <w:r w:rsidRPr="00032B18">
        <w:rPr>
          <w:rFonts w:ascii="Times New Roman" w:hAnsi="Times New Roman"/>
          <w:b/>
          <w:sz w:val="24"/>
          <w:szCs w:val="24"/>
        </w:rPr>
        <w:t xml:space="preserve"> com Membranas Submersas (</w:t>
      </w:r>
      <w:proofErr w:type="spellStart"/>
      <w:r w:rsidRPr="00032B18">
        <w:rPr>
          <w:rFonts w:ascii="Times New Roman" w:hAnsi="Times New Roman"/>
          <w:b/>
          <w:sz w:val="24"/>
          <w:szCs w:val="24"/>
        </w:rPr>
        <w:t>BRMs</w:t>
      </w:r>
      <w:proofErr w:type="spellEnd"/>
      <w:r w:rsidRPr="00032B18">
        <w:rPr>
          <w:rFonts w:ascii="Times New Roman" w:hAnsi="Times New Roman"/>
          <w:b/>
          <w:sz w:val="24"/>
          <w:szCs w:val="24"/>
        </w:rPr>
        <w:t>): potencial de reúso e estado da arte de aplicação</w:t>
      </w:r>
    </w:p>
    <w:p w:rsidR="00A452E2" w:rsidRPr="00032B18" w:rsidRDefault="00A452E2" w:rsidP="00A452E2">
      <w:pPr>
        <w:spacing w:after="0" w:line="240" w:lineRule="auto"/>
        <w:jc w:val="center"/>
        <w:rPr>
          <w:rFonts w:ascii="Times New Roman" w:hAnsi="Times New Roman"/>
          <w:b/>
          <w:sz w:val="24"/>
          <w:szCs w:val="24"/>
        </w:rPr>
      </w:pPr>
    </w:p>
    <w:p w:rsidR="00A452E2" w:rsidRPr="00032B18" w:rsidRDefault="00A452E2" w:rsidP="00A452E2">
      <w:pPr>
        <w:spacing w:after="0" w:line="240" w:lineRule="auto"/>
        <w:jc w:val="both"/>
        <w:rPr>
          <w:rFonts w:ascii="Times New Roman" w:hAnsi="Times New Roman"/>
          <w:b/>
          <w:sz w:val="24"/>
          <w:szCs w:val="24"/>
        </w:rPr>
      </w:pPr>
      <w:r w:rsidRPr="00032B18">
        <w:rPr>
          <w:rFonts w:ascii="Times New Roman" w:hAnsi="Times New Roman"/>
          <w:b/>
          <w:sz w:val="24"/>
          <w:szCs w:val="24"/>
        </w:rPr>
        <w:t>Eduardo Lucas Subtil</w:t>
      </w:r>
    </w:p>
    <w:p w:rsidR="00A452E2" w:rsidRPr="00032B18" w:rsidRDefault="00A452E2" w:rsidP="00A452E2">
      <w:pPr>
        <w:pStyle w:val="IECA-autores"/>
        <w:framePr w:w="0" w:hRule="auto" w:hSpace="0" w:wrap="auto" w:vAnchor="margin" w:hAnchor="text" w:xAlign="left" w:yAlign="inline"/>
        <w:jc w:val="both"/>
        <w:rPr>
          <w:szCs w:val="24"/>
          <w:lang w:val="pt-BR"/>
        </w:rPr>
      </w:pPr>
      <w:r w:rsidRPr="00032B18">
        <w:rPr>
          <w:szCs w:val="24"/>
          <w:lang w:val="pt-BR"/>
        </w:rPr>
        <w:t>Doutor em Engenharia Hidráulica e Ambiental. Pesquisador do Centro Internacional de Referência em Reúso de Água (CIRRA) da Universidade de São Paulo (USP)</w:t>
      </w:r>
    </w:p>
    <w:p w:rsidR="00A452E2" w:rsidRPr="00032B18" w:rsidRDefault="00A452E2" w:rsidP="00A452E2">
      <w:pPr>
        <w:pStyle w:val="IECA-autores"/>
        <w:framePr w:w="0" w:hRule="auto" w:hSpace="0" w:wrap="auto" w:vAnchor="margin" w:hAnchor="text" w:xAlign="left" w:yAlign="inline"/>
        <w:jc w:val="both"/>
        <w:rPr>
          <w:b/>
          <w:szCs w:val="24"/>
          <w:lang w:val="pt-BR"/>
        </w:rPr>
      </w:pPr>
      <w:r w:rsidRPr="00032B18">
        <w:rPr>
          <w:b/>
          <w:szCs w:val="24"/>
          <w:lang w:val="pt-BR"/>
        </w:rPr>
        <w:t>Ivanildo Hespanhol</w:t>
      </w:r>
    </w:p>
    <w:p w:rsidR="00A452E2" w:rsidRPr="00032B18" w:rsidRDefault="00A452E2" w:rsidP="00A452E2">
      <w:pPr>
        <w:pStyle w:val="IECA-autores"/>
        <w:framePr w:w="0" w:hRule="auto" w:hSpace="0" w:wrap="auto" w:vAnchor="margin" w:hAnchor="text" w:xAlign="left" w:yAlign="inline"/>
        <w:jc w:val="both"/>
        <w:rPr>
          <w:szCs w:val="24"/>
          <w:lang w:val="pt-BR"/>
        </w:rPr>
      </w:pPr>
      <w:r w:rsidRPr="00032B18">
        <w:rPr>
          <w:szCs w:val="24"/>
          <w:lang w:val="pt-BR"/>
        </w:rPr>
        <w:t>Professor Titular do Departamento de Engenharia Hidráulica e Ambiental da Universidade de São Paulo (USP)</w:t>
      </w:r>
    </w:p>
    <w:p w:rsidR="00A452E2" w:rsidRPr="00032B18" w:rsidRDefault="00A452E2" w:rsidP="00A452E2">
      <w:pPr>
        <w:spacing w:after="0" w:line="240" w:lineRule="auto"/>
        <w:jc w:val="both"/>
        <w:rPr>
          <w:rFonts w:ascii="Times New Roman" w:hAnsi="Times New Roman"/>
          <w:b/>
          <w:sz w:val="24"/>
          <w:szCs w:val="24"/>
        </w:rPr>
      </w:pPr>
      <w:r w:rsidRPr="00032B18">
        <w:rPr>
          <w:rFonts w:ascii="Times New Roman" w:hAnsi="Times New Roman"/>
          <w:b/>
          <w:sz w:val="24"/>
          <w:szCs w:val="24"/>
        </w:rPr>
        <w:t>José Carlos Mierzwa</w:t>
      </w:r>
    </w:p>
    <w:p w:rsidR="00A452E2" w:rsidRPr="00032B18" w:rsidRDefault="00A452E2" w:rsidP="00A452E2">
      <w:pPr>
        <w:pStyle w:val="IECA-autores"/>
        <w:framePr w:w="0" w:hRule="auto" w:hSpace="0" w:wrap="auto" w:vAnchor="margin" w:hAnchor="text" w:xAlign="left" w:yAlign="inline"/>
        <w:jc w:val="both"/>
        <w:rPr>
          <w:szCs w:val="24"/>
          <w:lang w:val="pt-BR"/>
        </w:rPr>
      </w:pPr>
      <w:r w:rsidRPr="00032B18">
        <w:rPr>
          <w:szCs w:val="24"/>
          <w:lang w:val="pt-BR"/>
        </w:rPr>
        <w:t>Professor Livre Docente do Departamento de Engenharia Hidráulica e Ambiental da Universidade de São Paulo (USP)</w:t>
      </w:r>
    </w:p>
    <w:p w:rsidR="00A452E2" w:rsidRPr="00032B18" w:rsidRDefault="00A452E2" w:rsidP="007850FA">
      <w:pPr>
        <w:rPr>
          <w:rFonts w:ascii="Times New Roman" w:hAnsi="Times New Roman"/>
          <w:sz w:val="24"/>
          <w:szCs w:val="24"/>
        </w:rPr>
      </w:pPr>
    </w:p>
    <w:p w:rsidR="00A452E2" w:rsidRPr="00032B18" w:rsidRDefault="00A452E2" w:rsidP="007850FA">
      <w:pPr>
        <w:rPr>
          <w:rFonts w:ascii="Times New Roman" w:hAnsi="Times New Roman"/>
          <w:sz w:val="24"/>
          <w:szCs w:val="24"/>
        </w:rPr>
      </w:pPr>
      <w:r w:rsidRPr="00032B18">
        <w:rPr>
          <w:rFonts w:ascii="Times New Roman" w:hAnsi="Times New Roman"/>
          <w:sz w:val="24"/>
          <w:szCs w:val="24"/>
        </w:rPr>
        <w:t>SUBTIL, E. L.; HESPANHOL, I.; MIEZWA, J. C.</w:t>
      </w:r>
    </w:p>
    <w:p w:rsidR="00A452E2" w:rsidRPr="00032B18" w:rsidRDefault="00A452E2" w:rsidP="007850FA">
      <w:pPr>
        <w:rPr>
          <w:rFonts w:ascii="Times New Roman" w:hAnsi="Times New Roman"/>
          <w:sz w:val="24"/>
          <w:szCs w:val="24"/>
        </w:rPr>
      </w:pPr>
      <w:r w:rsidRPr="00032B18">
        <w:rPr>
          <w:rFonts w:ascii="Times New Roman" w:hAnsi="Times New Roman"/>
          <w:sz w:val="24"/>
          <w:szCs w:val="24"/>
        </w:rPr>
        <w:t>Autor correspondente: Eduardo Lucas Subtil</w:t>
      </w:r>
    </w:p>
    <w:p w:rsidR="00A452E2" w:rsidRPr="00032B18" w:rsidRDefault="00A452E2" w:rsidP="007850FA">
      <w:pPr>
        <w:rPr>
          <w:rFonts w:ascii="Times New Roman" w:hAnsi="Times New Roman"/>
          <w:sz w:val="24"/>
          <w:szCs w:val="24"/>
        </w:rPr>
      </w:pPr>
      <w:r w:rsidRPr="00032B18">
        <w:rPr>
          <w:rFonts w:ascii="Times New Roman" w:hAnsi="Times New Roman"/>
          <w:sz w:val="24"/>
          <w:szCs w:val="24"/>
        </w:rPr>
        <w:t>eduardosubtil@gmail.com, ivanhes@usp.br, mierzwa@usp.br</w:t>
      </w:r>
    </w:p>
    <w:p w:rsidR="00A452E2" w:rsidRPr="00032B18" w:rsidRDefault="00A452E2" w:rsidP="00A452E2">
      <w:pPr>
        <w:jc w:val="both"/>
        <w:rPr>
          <w:rFonts w:ascii="Times New Roman" w:hAnsi="Times New Roman"/>
          <w:sz w:val="24"/>
          <w:szCs w:val="24"/>
        </w:rPr>
      </w:pPr>
      <w:r w:rsidRPr="00032B18">
        <w:rPr>
          <w:rFonts w:ascii="Times New Roman" w:hAnsi="Times New Roman"/>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A452E2" w:rsidRPr="00032B18" w:rsidRDefault="00A452E2" w:rsidP="00A452E2">
      <w:pPr>
        <w:jc w:val="both"/>
        <w:rPr>
          <w:rFonts w:ascii="Times New Roman" w:hAnsi="Times New Roman"/>
          <w:sz w:val="24"/>
          <w:szCs w:val="24"/>
        </w:rPr>
      </w:pPr>
      <w:r w:rsidRPr="00032B18">
        <w:rPr>
          <w:rFonts w:ascii="Times New Roman" w:hAnsi="Times New Roman"/>
          <w:sz w:val="24"/>
          <w:szCs w:val="24"/>
        </w:rPr>
        <w:t xml:space="preserve">A tecnologia de </w:t>
      </w:r>
      <w:proofErr w:type="spellStart"/>
      <w:r w:rsidRPr="00032B18">
        <w:rPr>
          <w:rFonts w:ascii="Times New Roman" w:hAnsi="Times New Roman"/>
          <w:sz w:val="24"/>
          <w:szCs w:val="24"/>
        </w:rPr>
        <w:t>Biorreatores</w:t>
      </w:r>
      <w:proofErr w:type="spellEnd"/>
      <w:r w:rsidRPr="00032B18">
        <w:rPr>
          <w:rFonts w:ascii="Times New Roman" w:hAnsi="Times New Roman"/>
          <w:sz w:val="24"/>
          <w:szCs w:val="24"/>
        </w:rPr>
        <w:t xml:space="preserve"> com Membranas Submersas é geralmente vista como um investimento de alto risco quando comparado com sistemas convencionais de tratamento de esgotos sanitários. Tal fato pode ser explicado (I) pelo custo relativamente elevado do sistema de membranas (cassete), uma vez que o equipamento ainda não é fabricado no Brasil; (II) falta de mão-de-obra qualificada para operar o sistema de tratamento; (III) falta de informação técnica disponível para fornecer subsídios aos projetos que contemplem a tecnologia como opção de tratamento de esgotos sanitários; (IV) baixa contribuição científica nacional relacionada aos processos de separação por membranas e; (V) falta de incentivo público para encorajar o desenvolvimento de sistemas avançados de tratamento, especialmente para o reúso de água. Nesse sentido, a publicação do artigo na Revista Ambiente e Água pode contribuir para uma melhor aceitação e comprovação do potencial da tecnologia de </w:t>
      </w:r>
      <w:proofErr w:type="spellStart"/>
      <w:r w:rsidRPr="00032B18">
        <w:rPr>
          <w:rFonts w:ascii="Times New Roman" w:hAnsi="Times New Roman"/>
          <w:sz w:val="24"/>
          <w:szCs w:val="24"/>
        </w:rPr>
        <w:t>BRM's</w:t>
      </w:r>
      <w:proofErr w:type="spellEnd"/>
      <w:r w:rsidRPr="00032B18">
        <w:rPr>
          <w:rFonts w:ascii="Times New Roman" w:hAnsi="Times New Roman"/>
          <w:sz w:val="24"/>
          <w:szCs w:val="24"/>
        </w:rPr>
        <w:t xml:space="preserve"> quando o objetivo final é o reúso de água.</w:t>
      </w:r>
    </w:p>
    <w:p w:rsidR="00977022" w:rsidRPr="00032B18" w:rsidRDefault="00977022" w:rsidP="00A452E2">
      <w:pPr>
        <w:jc w:val="both"/>
        <w:rPr>
          <w:rFonts w:ascii="Times New Roman" w:hAnsi="Times New Roman"/>
          <w:sz w:val="24"/>
          <w:szCs w:val="24"/>
        </w:rPr>
      </w:pPr>
      <w:r w:rsidRPr="00032B18">
        <w:rPr>
          <w:rFonts w:ascii="Times New Roman" w:hAnsi="Times New Roman"/>
          <w:sz w:val="24"/>
          <w:szCs w:val="24"/>
        </w:rPr>
        <w:t>Indico como potencial avaliador do artigo:</w:t>
      </w:r>
    </w:p>
    <w:p w:rsidR="00977022" w:rsidRPr="00F32808" w:rsidRDefault="00977022" w:rsidP="00A452E2">
      <w:pPr>
        <w:jc w:val="both"/>
        <w:rPr>
          <w:rFonts w:ascii="Times New Roman" w:hAnsi="Times New Roman"/>
          <w:b/>
          <w:sz w:val="24"/>
          <w:szCs w:val="24"/>
        </w:rPr>
      </w:pPr>
      <w:r w:rsidRPr="00F32808">
        <w:rPr>
          <w:rFonts w:ascii="Times New Roman" w:hAnsi="Times New Roman"/>
          <w:b/>
          <w:sz w:val="24"/>
          <w:szCs w:val="24"/>
          <w:lang w:val="en-US"/>
        </w:rPr>
        <w:t xml:space="preserve">1 - Prof. Dr. </w:t>
      </w:r>
      <w:r w:rsidRPr="00F32808">
        <w:rPr>
          <w:rFonts w:ascii="Times New Roman" w:hAnsi="Times New Roman"/>
          <w:b/>
          <w:sz w:val="24"/>
          <w:szCs w:val="24"/>
        </w:rPr>
        <w:t>René Peter Schneider</w:t>
      </w:r>
    </w:p>
    <w:p w:rsidR="00032B18" w:rsidRPr="00032B18" w:rsidRDefault="00032B18" w:rsidP="00032B18">
      <w:pPr>
        <w:jc w:val="both"/>
        <w:rPr>
          <w:rFonts w:ascii="Times New Roman" w:hAnsi="Times New Roman"/>
          <w:sz w:val="24"/>
          <w:szCs w:val="24"/>
        </w:rPr>
      </w:pPr>
      <w:r w:rsidRPr="00032B18">
        <w:rPr>
          <w:rFonts w:ascii="Times New Roman" w:hAnsi="Times New Roman"/>
          <w:sz w:val="24"/>
          <w:szCs w:val="24"/>
        </w:rPr>
        <w:t xml:space="preserve">Graduação e doutorado em Ciências Naturais pelo Politécnico Federal de Zurique, Suíça. Atualmente é Professor Doutor no Departamento de Microbiologia do Instituto de Ciências Biomédicas da Universidade de São Paulo. Pesquisa na área de </w:t>
      </w:r>
      <w:r w:rsidRPr="00032B18">
        <w:rPr>
          <w:rFonts w:ascii="Times New Roman" w:hAnsi="Times New Roman"/>
          <w:sz w:val="24"/>
          <w:szCs w:val="24"/>
        </w:rPr>
        <w:lastRenderedPageBreak/>
        <w:t xml:space="preserve">microbiologia ambiental, com ênfase em biofilmes, atuando principalmente nos seguintes temas: aspectos fundamentais da formação de biofilmes microbianos, </w:t>
      </w:r>
      <w:proofErr w:type="spellStart"/>
      <w:r w:rsidRPr="00032B18">
        <w:rPr>
          <w:rFonts w:ascii="Times New Roman" w:hAnsi="Times New Roman"/>
          <w:sz w:val="24"/>
          <w:szCs w:val="24"/>
        </w:rPr>
        <w:t>biofouling</w:t>
      </w:r>
      <w:proofErr w:type="spellEnd"/>
      <w:r w:rsidRPr="00032B18">
        <w:rPr>
          <w:rFonts w:ascii="Times New Roman" w:hAnsi="Times New Roman"/>
          <w:sz w:val="24"/>
          <w:szCs w:val="24"/>
        </w:rPr>
        <w:t xml:space="preserve"> de membranas filtrantes (</w:t>
      </w:r>
      <w:proofErr w:type="spellStart"/>
      <w:r w:rsidRPr="00032B18">
        <w:rPr>
          <w:rFonts w:ascii="Times New Roman" w:hAnsi="Times New Roman"/>
          <w:sz w:val="24"/>
          <w:szCs w:val="24"/>
        </w:rPr>
        <w:t>microfiltração</w:t>
      </w:r>
      <w:proofErr w:type="spellEnd"/>
      <w:r w:rsidRPr="00032B18">
        <w:rPr>
          <w:rFonts w:ascii="Times New Roman" w:hAnsi="Times New Roman"/>
          <w:sz w:val="24"/>
          <w:szCs w:val="24"/>
        </w:rPr>
        <w:t xml:space="preserve"> e osmose reversa), emprego de biofilmes na </w:t>
      </w:r>
      <w:proofErr w:type="spellStart"/>
      <w:r w:rsidRPr="00032B18">
        <w:rPr>
          <w:rFonts w:ascii="Times New Roman" w:hAnsi="Times New Roman"/>
          <w:sz w:val="24"/>
          <w:szCs w:val="24"/>
        </w:rPr>
        <w:t>biorremediação</w:t>
      </w:r>
      <w:proofErr w:type="spellEnd"/>
      <w:r w:rsidRPr="00032B18">
        <w:rPr>
          <w:rFonts w:ascii="Times New Roman" w:hAnsi="Times New Roman"/>
          <w:sz w:val="24"/>
          <w:szCs w:val="24"/>
        </w:rPr>
        <w:t xml:space="preserve"> de áreas contaminadas, biofilmes em usinas hidrelétricas (</w:t>
      </w:r>
      <w:proofErr w:type="spellStart"/>
      <w:r w:rsidRPr="00032B18">
        <w:rPr>
          <w:rFonts w:ascii="Times New Roman" w:hAnsi="Times New Roman"/>
          <w:sz w:val="24"/>
          <w:szCs w:val="24"/>
        </w:rPr>
        <w:t>biocorrosão</w:t>
      </w:r>
      <w:proofErr w:type="spellEnd"/>
      <w:r w:rsidRPr="00032B18">
        <w:rPr>
          <w:rFonts w:ascii="Times New Roman" w:hAnsi="Times New Roman"/>
          <w:sz w:val="24"/>
          <w:szCs w:val="24"/>
        </w:rPr>
        <w:t xml:space="preserve"> e </w:t>
      </w:r>
      <w:proofErr w:type="spellStart"/>
      <w:r w:rsidRPr="00032B18">
        <w:rPr>
          <w:rFonts w:ascii="Times New Roman" w:hAnsi="Times New Roman"/>
          <w:sz w:val="24"/>
          <w:szCs w:val="24"/>
        </w:rPr>
        <w:t>biofouling</w:t>
      </w:r>
      <w:proofErr w:type="spellEnd"/>
      <w:r w:rsidRPr="00032B18">
        <w:rPr>
          <w:rFonts w:ascii="Times New Roman" w:hAnsi="Times New Roman"/>
          <w:sz w:val="24"/>
          <w:szCs w:val="24"/>
        </w:rPr>
        <w:t>) e no saneamento básico (</w:t>
      </w:r>
      <w:proofErr w:type="spellStart"/>
      <w:r w:rsidRPr="00032B18">
        <w:rPr>
          <w:rFonts w:ascii="Times New Roman" w:hAnsi="Times New Roman"/>
          <w:sz w:val="24"/>
          <w:szCs w:val="24"/>
        </w:rPr>
        <w:t>biofouling</w:t>
      </w:r>
      <w:proofErr w:type="spellEnd"/>
      <w:r w:rsidRPr="00032B18">
        <w:rPr>
          <w:rFonts w:ascii="Times New Roman" w:hAnsi="Times New Roman"/>
          <w:sz w:val="24"/>
          <w:szCs w:val="24"/>
        </w:rPr>
        <w:t xml:space="preserve">, </w:t>
      </w:r>
      <w:proofErr w:type="spellStart"/>
      <w:r w:rsidRPr="00032B18">
        <w:rPr>
          <w:rFonts w:ascii="Times New Roman" w:hAnsi="Times New Roman"/>
          <w:sz w:val="24"/>
          <w:szCs w:val="24"/>
        </w:rPr>
        <w:t>biorreatores</w:t>
      </w:r>
      <w:proofErr w:type="spellEnd"/>
      <w:r w:rsidRPr="00032B18">
        <w:rPr>
          <w:rFonts w:ascii="Times New Roman" w:hAnsi="Times New Roman"/>
          <w:sz w:val="24"/>
          <w:szCs w:val="24"/>
        </w:rPr>
        <w:t xml:space="preserve"> e biofilmes em redes de distribuição de água potável).</w:t>
      </w:r>
    </w:p>
    <w:p w:rsidR="00977022" w:rsidRPr="00032B18" w:rsidRDefault="00977022" w:rsidP="00A452E2">
      <w:pPr>
        <w:jc w:val="both"/>
        <w:rPr>
          <w:rFonts w:ascii="Times New Roman" w:hAnsi="Times New Roman"/>
          <w:sz w:val="24"/>
          <w:szCs w:val="24"/>
        </w:rPr>
      </w:pPr>
      <w:r w:rsidRPr="00032B18">
        <w:rPr>
          <w:rFonts w:ascii="Times New Roman" w:hAnsi="Times New Roman"/>
          <w:sz w:val="24"/>
          <w:szCs w:val="24"/>
        </w:rPr>
        <w:t>e-mail: schneide@icb.usp.br</w:t>
      </w:r>
    </w:p>
    <w:p w:rsidR="00032B18" w:rsidRPr="00032B18" w:rsidRDefault="00032B18" w:rsidP="00A452E2">
      <w:pPr>
        <w:jc w:val="both"/>
        <w:rPr>
          <w:rFonts w:ascii="Times New Roman" w:hAnsi="Times New Roman"/>
          <w:sz w:val="24"/>
          <w:szCs w:val="24"/>
        </w:rPr>
      </w:pPr>
      <w:r w:rsidRPr="00032B18">
        <w:rPr>
          <w:rFonts w:ascii="Times New Roman" w:hAnsi="Times New Roman"/>
          <w:bCs/>
          <w:sz w:val="24"/>
          <w:szCs w:val="24"/>
        </w:rPr>
        <w:t>http://lattes.cnpq.br/6343930225951440</w:t>
      </w:r>
    </w:p>
    <w:p w:rsidR="00977022" w:rsidRPr="00F32808" w:rsidRDefault="00977022" w:rsidP="00977022">
      <w:pPr>
        <w:jc w:val="both"/>
        <w:rPr>
          <w:rFonts w:ascii="Times New Roman" w:hAnsi="Times New Roman"/>
          <w:b/>
          <w:bCs/>
          <w:sz w:val="24"/>
          <w:szCs w:val="24"/>
        </w:rPr>
      </w:pPr>
      <w:r w:rsidRPr="00F32808">
        <w:rPr>
          <w:rFonts w:ascii="Times New Roman" w:hAnsi="Times New Roman"/>
          <w:b/>
          <w:sz w:val="24"/>
          <w:szCs w:val="24"/>
        </w:rPr>
        <w:t xml:space="preserve">2 - </w:t>
      </w:r>
      <w:r w:rsidRPr="00F32808">
        <w:rPr>
          <w:rFonts w:ascii="Times New Roman" w:hAnsi="Times New Roman"/>
          <w:b/>
          <w:bCs/>
          <w:sz w:val="24"/>
          <w:szCs w:val="24"/>
        </w:rPr>
        <w:t>Miriam Cristina Santos Amaral</w:t>
      </w:r>
    </w:p>
    <w:p w:rsidR="00032B18" w:rsidRPr="00032B18" w:rsidRDefault="00032B18" w:rsidP="00977022">
      <w:pPr>
        <w:jc w:val="both"/>
        <w:rPr>
          <w:rFonts w:ascii="Times New Roman" w:hAnsi="Times New Roman"/>
          <w:b/>
          <w:bCs/>
          <w:sz w:val="24"/>
          <w:szCs w:val="24"/>
        </w:rPr>
      </w:pPr>
      <w:r w:rsidRPr="00032B18">
        <w:rPr>
          <w:rFonts w:ascii="Times New Roman" w:hAnsi="Times New Roman"/>
          <w:sz w:val="24"/>
          <w:szCs w:val="24"/>
          <w:shd w:val="clear" w:color="auto" w:fill="FFFFFF"/>
        </w:rPr>
        <w:t>Engenheira química pela UFMG, mestre e doutora em Meio Ambiente pelo Programa de Pós-Graduação em Saneamento, Meio Ambiente e Recursos Hídricos. Professora adjunta do Departamento de Engenharia Sanitária e Ambiental. Atua nas seguintes áreas: caracterização específica de efluentes industriais e domésticos, tratamento biológico, físico-químico e conjugado de efluentes, principalmente de processos envolvendo separação por membranas</w:t>
      </w:r>
    </w:p>
    <w:p w:rsidR="00032B18" w:rsidRPr="00032B18" w:rsidRDefault="00032B18" w:rsidP="00977022">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e-mail: </w:t>
      </w:r>
      <w:r w:rsidRPr="00032B18">
        <w:rPr>
          <w:rFonts w:ascii="Times New Roman" w:hAnsi="Times New Roman"/>
          <w:sz w:val="24"/>
          <w:szCs w:val="24"/>
          <w:shd w:val="clear" w:color="auto" w:fill="FFFFFF"/>
        </w:rPr>
        <w:t>miriam@desa.ufmg.br</w:t>
      </w:r>
    </w:p>
    <w:p w:rsidR="00032B18" w:rsidRPr="00032B18" w:rsidRDefault="00032B18" w:rsidP="00977022">
      <w:pPr>
        <w:jc w:val="both"/>
        <w:rPr>
          <w:rFonts w:ascii="Times New Roman" w:hAnsi="Times New Roman"/>
          <w:bCs/>
          <w:sz w:val="24"/>
          <w:szCs w:val="24"/>
        </w:rPr>
      </w:pPr>
      <w:r w:rsidRPr="00032B18">
        <w:rPr>
          <w:rFonts w:ascii="Times New Roman" w:hAnsi="Times New Roman"/>
          <w:bCs/>
          <w:sz w:val="24"/>
          <w:szCs w:val="24"/>
        </w:rPr>
        <w:t>http://lattes.cnpq.br/1901180413775034</w:t>
      </w:r>
    </w:p>
    <w:p w:rsidR="00032B18" w:rsidRPr="00032B18" w:rsidRDefault="00032B18" w:rsidP="00032B18">
      <w:pPr>
        <w:jc w:val="both"/>
        <w:rPr>
          <w:rFonts w:ascii="Times New Roman" w:hAnsi="Times New Roman"/>
          <w:b/>
          <w:bCs/>
          <w:sz w:val="24"/>
          <w:szCs w:val="24"/>
        </w:rPr>
      </w:pPr>
      <w:r w:rsidRPr="00032B18">
        <w:rPr>
          <w:rFonts w:ascii="Times New Roman" w:hAnsi="Times New Roman"/>
          <w:b/>
          <w:bCs/>
          <w:sz w:val="24"/>
          <w:szCs w:val="24"/>
        </w:rPr>
        <w:t xml:space="preserve">3 - Francisco </w:t>
      </w:r>
      <w:proofErr w:type="spellStart"/>
      <w:r w:rsidRPr="00032B18">
        <w:rPr>
          <w:rFonts w:ascii="Times New Roman" w:hAnsi="Times New Roman"/>
          <w:b/>
          <w:bCs/>
          <w:sz w:val="24"/>
          <w:szCs w:val="24"/>
        </w:rPr>
        <w:t>Suetonio</w:t>
      </w:r>
      <w:proofErr w:type="spellEnd"/>
      <w:r w:rsidRPr="00032B18">
        <w:rPr>
          <w:rFonts w:ascii="Times New Roman" w:hAnsi="Times New Roman"/>
          <w:b/>
          <w:bCs/>
          <w:sz w:val="24"/>
          <w:szCs w:val="24"/>
        </w:rPr>
        <w:t xml:space="preserve"> Bastos Mota</w:t>
      </w:r>
    </w:p>
    <w:p w:rsidR="00032B18" w:rsidRPr="00032B18" w:rsidRDefault="00032B18" w:rsidP="00032B18">
      <w:pPr>
        <w:jc w:val="both"/>
        <w:rPr>
          <w:rFonts w:ascii="Times New Roman" w:hAnsi="Times New Roman"/>
          <w:b/>
          <w:bCs/>
          <w:sz w:val="24"/>
          <w:szCs w:val="24"/>
        </w:rPr>
      </w:pPr>
      <w:r w:rsidRPr="00032B18">
        <w:rPr>
          <w:rFonts w:ascii="Times New Roman" w:hAnsi="Times New Roman"/>
          <w:sz w:val="24"/>
          <w:szCs w:val="24"/>
          <w:shd w:val="clear" w:color="auto" w:fill="FFFFFF"/>
        </w:rPr>
        <w:t xml:space="preserve">possui mestrado em Saúde Pública pela Universidade de São Paulo (1974) e doutorado em Saúde Pública pela Universidade de São Paulo (1980). Atualmente é professor titular da Universidade Federal do Ceará. Tem experiência na área de Engenharia Ambiental, atuando principalmente nos seguintes temas: resíduos sólidos, reúso de </w:t>
      </w:r>
      <w:proofErr w:type="spellStart"/>
      <w:r w:rsidRPr="00032B18">
        <w:rPr>
          <w:rFonts w:ascii="Times New Roman" w:hAnsi="Times New Roman"/>
          <w:sz w:val="24"/>
          <w:szCs w:val="24"/>
          <w:shd w:val="clear" w:color="auto" w:fill="FFFFFF"/>
        </w:rPr>
        <w:t>aguas</w:t>
      </w:r>
      <w:proofErr w:type="spellEnd"/>
      <w:r w:rsidRPr="00032B18">
        <w:rPr>
          <w:rFonts w:ascii="Times New Roman" w:hAnsi="Times New Roman"/>
          <w:sz w:val="24"/>
          <w:szCs w:val="24"/>
          <w:shd w:val="clear" w:color="auto" w:fill="FFFFFF"/>
        </w:rPr>
        <w:t xml:space="preserve">, aproveitamentos de rejeitos de </w:t>
      </w:r>
      <w:proofErr w:type="spellStart"/>
      <w:r w:rsidRPr="00032B18">
        <w:rPr>
          <w:rFonts w:ascii="Times New Roman" w:hAnsi="Times New Roman"/>
          <w:sz w:val="24"/>
          <w:szCs w:val="24"/>
          <w:shd w:val="clear" w:color="auto" w:fill="FFFFFF"/>
        </w:rPr>
        <w:t>dessalinizadores</w:t>
      </w:r>
      <w:proofErr w:type="spellEnd"/>
      <w:r w:rsidRPr="00032B18">
        <w:rPr>
          <w:rFonts w:ascii="Times New Roman" w:hAnsi="Times New Roman"/>
          <w:sz w:val="24"/>
          <w:szCs w:val="24"/>
          <w:shd w:val="clear" w:color="auto" w:fill="FFFFFF"/>
        </w:rPr>
        <w:t>, gestão ambiental; planejamento urbano e ambiental, avaliação de impactos ambientais</w:t>
      </w:r>
    </w:p>
    <w:p w:rsidR="00977022" w:rsidRPr="00032B18" w:rsidRDefault="00032B18" w:rsidP="00A452E2">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e-mail: </w:t>
      </w:r>
      <w:r w:rsidRPr="00032B18">
        <w:rPr>
          <w:rFonts w:ascii="Times New Roman" w:hAnsi="Times New Roman"/>
          <w:sz w:val="24"/>
          <w:szCs w:val="24"/>
          <w:shd w:val="clear" w:color="auto" w:fill="FFFFFF"/>
        </w:rPr>
        <w:t>suetonio@ufc.br</w:t>
      </w:r>
    </w:p>
    <w:p w:rsidR="00032B18" w:rsidRPr="00032B18" w:rsidRDefault="00032B18" w:rsidP="00A452E2">
      <w:pPr>
        <w:jc w:val="both"/>
        <w:rPr>
          <w:rFonts w:ascii="Times New Roman" w:hAnsi="Times New Roman"/>
          <w:sz w:val="24"/>
          <w:szCs w:val="24"/>
        </w:rPr>
      </w:pPr>
      <w:r w:rsidRPr="00032B18">
        <w:rPr>
          <w:rFonts w:ascii="Times New Roman" w:hAnsi="Times New Roman"/>
          <w:sz w:val="24"/>
          <w:szCs w:val="24"/>
        </w:rPr>
        <w:t>http://lattes.cnpq.br/0046709681615733</w:t>
      </w:r>
    </w:p>
    <w:p w:rsidR="00032B18" w:rsidRPr="00F32808" w:rsidRDefault="00032B18" w:rsidP="00032B18">
      <w:pPr>
        <w:jc w:val="both"/>
        <w:rPr>
          <w:rFonts w:ascii="Times New Roman" w:hAnsi="Times New Roman"/>
          <w:b/>
          <w:bCs/>
          <w:sz w:val="24"/>
          <w:szCs w:val="24"/>
        </w:rPr>
      </w:pPr>
      <w:r w:rsidRPr="00F32808">
        <w:rPr>
          <w:rFonts w:ascii="Times New Roman" w:hAnsi="Times New Roman"/>
          <w:b/>
          <w:sz w:val="24"/>
          <w:szCs w:val="24"/>
        </w:rPr>
        <w:t>4</w:t>
      </w:r>
      <w:r w:rsidR="00977022" w:rsidRPr="00F32808">
        <w:rPr>
          <w:rFonts w:ascii="Times New Roman" w:hAnsi="Times New Roman"/>
          <w:b/>
          <w:sz w:val="24"/>
          <w:szCs w:val="24"/>
        </w:rPr>
        <w:t xml:space="preserve"> - </w:t>
      </w:r>
      <w:r w:rsidRPr="00F32808">
        <w:rPr>
          <w:rFonts w:ascii="Times New Roman" w:hAnsi="Times New Roman"/>
          <w:b/>
          <w:bCs/>
          <w:sz w:val="24"/>
          <w:szCs w:val="24"/>
        </w:rPr>
        <w:t>Alexandre Silveira</w:t>
      </w:r>
    </w:p>
    <w:p w:rsidR="00032B18" w:rsidRPr="00032B18" w:rsidRDefault="00032B18" w:rsidP="00032B18">
      <w:pPr>
        <w:jc w:val="both"/>
        <w:rPr>
          <w:rFonts w:ascii="Times New Roman" w:hAnsi="Times New Roman"/>
          <w:b/>
          <w:bCs/>
          <w:sz w:val="24"/>
          <w:szCs w:val="24"/>
        </w:rPr>
      </w:pPr>
      <w:r w:rsidRPr="00032B18">
        <w:rPr>
          <w:rFonts w:ascii="Times New Roman" w:hAnsi="Times New Roman"/>
          <w:sz w:val="24"/>
          <w:szCs w:val="24"/>
          <w:shd w:val="clear" w:color="auto" w:fill="FFFFFF"/>
        </w:rPr>
        <w:t xml:space="preserve">Possui graduação em Engenharia Civil pela Universidade Estadual Paulista (1996), Mestrado em Hidráulica e Saneamento pela Universidade de São Paulo, Escola de Engenharia de São Carlos (1999) e Doutorado em Hidráulica e Saneamento pela Universidade de São Paulo, Escola de Engenharia de São Carlos (2004). Atualmente é Professor da Universidade Federal de Alfenas no Campus Avançado de Poços de Caldas. Tem experiência na área de Engenharia Civil, com ênfase em Engenharia Ambiental, atuando principalmente nos seguintes temas: Hidráulica, Recursos Hídricos e Saneamento Ambiental. Atualmente é Coordenador de Pós Graduação em Ciência e </w:t>
      </w:r>
      <w:r w:rsidRPr="00032B18">
        <w:rPr>
          <w:rFonts w:ascii="Times New Roman" w:hAnsi="Times New Roman"/>
          <w:sz w:val="24"/>
          <w:szCs w:val="24"/>
          <w:shd w:val="clear" w:color="auto" w:fill="FFFFFF"/>
        </w:rPr>
        <w:lastRenderedPageBreak/>
        <w:t>Engenharia Ambiental da Universidade Federal de Alfenas, campus Poços de Caldas-MG.Pesquisador 2 do CNPq</w:t>
      </w:r>
    </w:p>
    <w:p w:rsidR="00032B18" w:rsidRPr="00032B18" w:rsidRDefault="00032B18" w:rsidP="00032B18">
      <w:pPr>
        <w:jc w:val="both"/>
        <w:rPr>
          <w:rFonts w:ascii="Times New Roman" w:hAnsi="Times New Roman"/>
          <w:sz w:val="24"/>
          <w:szCs w:val="24"/>
          <w:shd w:val="clear" w:color="auto" w:fill="FFFFFF"/>
        </w:rPr>
      </w:pPr>
      <w:r w:rsidRPr="00032B18">
        <w:rPr>
          <w:rStyle w:val="nfase"/>
          <w:rFonts w:ascii="Times New Roman" w:hAnsi="Times New Roman"/>
          <w:bCs/>
          <w:i w:val="0"/>
          <w:iCs w:val="0"/>
          <w:sz w:val="24"/>
          <w:szCs w:val="24"/>
          <w:shd w:val="clear" w:color="auto" w:fill="FFFFFF"/>
        </w:rPr>
        <w:t>e-mail: alexandre</w:t>
      </w:r>
      <w:r w:rsidRPr="00032B18">
        <w:rPr>
          <w:rFonts w:ascii="Times New Roman" w:hAnsi="Times New Roman"/>
          <w:sz w:val="24"/>
          <w:szCs w:val="24"/>
          <w:shd w:val="clear" w:color="auto" w:fill="FFFFFF"/>
        </w:rPr>
        <w:t>.</w:t>
      </w:r>
      <w:r w:rsidRPr="00032B18">
        <w:rPr>
          <w:rStyle w:val="nfase"/>
          <w:rFonts w:ascii="Times New Roman" w:hAnsi="Times New Roman"/>
          <w:bCs/>
          <w:i w:val="0"/>
          <w:iCs w:val="0"/>
          <w:sz w:val="24"/>
          <w:szCs w:val="24"/>
          <w:shd w:val="clear" w:color="auto" w:fill="FFFFFF"/>
        </w:rPr>
        <w:t>silveira</w:t>
      </w:r>
      <w:r w:rsidRPr="00032B18">
        <w:rPr>
          <w:rFonts w:ascii="Times New Roman" w:hAnsi="Times New Roman"/>
          <w:sz w:val="24"/>
          <w:szCs w:val="24"/>
          <w:shd w:val="clear" w:color="auto" w:fill="FFFFFF"/>
        </w:rPr>
        <w:t>@unifal-mg.edu.br</w:t>
      </w:r>
    </w:p>
    <w:p w:rsidR="00032B18" w:rsidRPr="00032B18" w:rsidRDefault="00032B18" w:rsidP="00032B18">
      <w:pPr>
        <w:jc w:val="both"/>
        <w:rPr>
          <w:rFonts w:ascii="Times New Roman" w:hAnsi="Times New Roman"/>
          <w:b/>
          <w:bCs/>
          <w:sz w:val="24"/>
          <w:szCs w:val="24"/>
        </w:rPr>
      </w:pPr>
      <w:r w:rsidRPr="00032B18">
        <w:rPr>
          <w:rFonts w:ascii="Times New Roman" w:hAnsi="Times New Roman"/>
          <w:sz w:val="24"/>
          <w:szCs w:val="24"/>
          <w:shd w:val="clear" w:color="auto" w:fill="FFFFFF"/>
        </w:rPr>
        <w:t>http://lattes.cnpq.br/3665913927007156</w:t>
      </w:r>
    </w:p>
    <w:p w:rsidR="00977022" w:rsidRPr="00032B18" w:rsidRDefault="00977022" w:rsidP="00A452E2">
      <w:pPr>
        <w:jc w:val="both"/>
        <w:rPr>
          <w:rFonts w:ascii="Times New Roman" w:hAnsi="Times New Roman"/>
          <w:sz w:val="24"/>
          <w:szCs w:val="24"/>
        </w:rPr>
      </w:pPr>
    </w:p>
    <w:p w:rsidR="00A452E2" w:rsidRPr="00032B18" w:rsidRDefault="00A452E2" w:rsidP="00A452E2">
      <w:pPr>
        <w:jc w:val="both"/>
        <w:rPr>
          <w:rFonts w:ascii="Times New Roman" w:hAnsi="Times New Roman"/>
          <w:sz w:val="24"/>
          <w:szCs w:val="24"/>
        </w:rPr>
      </w:pPr>
    </w:p>
    <w:sectPr w:rsidR="00A452E2" w:rsidRPr="00032B18" w:rsidSect="00DC5C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50FA"/>
    <w:rsid w:val="00032B18"/>
    <w:rsid w:val="007850FA"/>
    <w:rsid w:val="00977022"/>
    <w:rsid w:val="00A452E2"/>
    <w:rsid w:val="00DC5CBE"/>
    <w:rsid w:val="00F328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E2"/>
    <w:rPr>
      <w:rFonts w:ascii="Calibri" w:eastAsia="Times New Roman" w:hAnsi="Calibri" w:cs="Times New Roman"/>
      <w:lang w:eastAsia="pt-BR"/>
    </w:rPr>
  </w:style>
  <w:style w:type="paragraph" w:styleId="Ttulo2">
    <w:name w:val="heading 2"/>
    <w:basedOn w:val="Normal"/>
    <w:next w:val="Normal"/>
    <w:link w:val="Ttulo2Char"/>
    <w:uiPriority w:val="9"/>
    <w:semiHidden/>
    <w:unhideWhenUsed/>
    <w:qFormat/>
    <w:rsid w:val="009770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ECA-autores">
    <w:name w:val="IECA-autores"/>
    <w:basedOn w:val="Legenda"/>
    <w:rsid w:val="00A452E2"/>
    <w:pPr>
      <w:framePr w:w="9001" w:h="1741" w:hSpace="180" w:wrap="around" w:vAnchor="text" w:hAnchor="page" w:x="1441" w:y="7"/>
      <w:widowControl w:val="0"/>
      <w:spacing w:after="80"/>
      <w:jc w:val="center"/>
    </w:pPr>
    <w:rPr>
      <w:rFonts w:ascii="Times New Roman" w:hAnsi="Times New Roman"/>
      <w:b w:val="0"/>
      <w:bCs w:val="0"/>
      <w:color w:val="auto"/>
      <w:sz w:val="24"/>
      <w:szCs w:val="20"/>
      <w:lang w:val="en-US" w:eastAsia="es-VE"/>
    </w:rPr>
  </w:style>
  <w:style w:type="paragraph" w:styleId="Legenda">
    <w:name w:val="caption"/>
    <w:basedOn w:val="Normal"/>
    <w:next w:val="Normal"/>
    <w:uiPriority w:val="35"/>
    <w:semiHidden/>
    <w:unhideWhenUsed/>
    <w:qFormat/>
    <w:rsid w:val="00A452E2"/>
    <w:pPr>
      <w:spacing w:line="240" w:lineRule="auto"/>
    </w:pPr>
    <w:rPr>
      <w:b/>
      <w:bCs/>
      <w:color w:val="4F81BD" w:themeColor="accent1"/>
      <w:sz w:val="18"/>
      <w:szCs w:val="18"/>
    </w:rPr>
  </w:style>
  <w:style w:type="character" w:customStyle="1" w:styleId="Ttulo2Char">
    <w:name w:val="Título 2 Char"/>
    <w:basedOn w:val="Fontepargpadro"/>
    <w:link w:val="Ttulo2"/>
    <w:uiPriority w:val="9"/>
    <w:semiHidden/>
    <w:rsid w:val="00977022"/>
    <w:rPr>
      <w:rFonts w:asciiTheme="majorHAnsi" w:eastAsiaTheme="majorEastAsia" w:hAnsiTheme="majorHAnsi" w:cstheme="majorBidi"/>
      <w:b/>
      <w:bCs/>
      <w:color w:val="4F81BD" w:themeColor="accent1"/>
      <w:sz w:val="26"/>
      <w:szCs w:val="26"/>
      <w:lang w:eastAsia="pt-BR"/>
    </w:rPr>
  </w:style>
  <w:style w:type="character" w:styleId="nfase">
    <w:name w:val="Emphasis"/>
    <w:basedOn w:val="Fontepargpadro"/>
    <w:uiPriority w:val="20"/>
    <w:qFormat/>
    <w:rsid w:val="00032B18"/>
    <w:rPr>
      <w:i/>
      <w:iCs/>
    </w:rPr>
  </w:style>
  <w:style w:type="character" w:styleId="Hyperlink">
    <w:name w:val="Hyperlink"/>
    <w:basedOn w:val="Fontepargpadro"/>
    <w:uiPriority w:val="99"/>
    <w:unhideWhenUsed/>
    <w:rsid w:val="00032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886456">
      <w:bodyDiv w:val="1"/>
      <w:marLeft w:val="0"/>
      <w:marRight w:val="0"/>
      <w:marTop w:val="0"/>
      <w:marBottom w:val="0"/>
      <w:divBdr>
        <w:top w:val="none" w:sz="0" w:space="0" w:color="auto"/>
        <w:left w:val="none" w:sz="0" w:space="0" w:color="auto"/>
        <w:bottom w:val="none" w:sz="0" w:space="0" w:color="auto"/>
        <w:right w:val="none" w:sz="0" w:space="0" w:color="auto"/>
      </w:divBdr>
    </w:div>
    <w:div w:id="841555619">
      <w:bodyDiv w:val="1"/>
      <w:marLeft w:val="0"/>
      <w:marRight w:val="0"/>
      <w:marTop w:val="0"/>
      <w:marBottom w:val="0"/>
      <w:divBdr>
        <w:top w:val="none" w:sz="0" w:space="0" w:color="auto"/>
        <w:left w:val="none" w:sz="0" w:space="0" w:color="auto"/>
        <w:bottom w:val="none" w:sz="0" w:space="0" w:color="auto"/>
        <w:right w:val="none" w:sz="0" w:space="0" w:color="auto"/>
      </w:divBdr>
    </w:div>
    <w:div w:id="882013412">
      <w:bodyDiv w:val="1"/>
      <w:marLeft w:val="0"/>
      <w:marRight w:val="0"/>
      <w:marTop w:val="0"/>
      <w:marBottom w:val="0"/>
      <w:divBdr>
        <w:top w:val="none" w:sz="0" w:space="0" w:color="auto"/>
        <w:left w:val="none" w:sz="0" w:space="0" w:color="auto"/>
        <w:bottom w:val="none" w:sz="0" w:space="0" w:color="auto"/>
        <w:right w:val="none" w:sz="0" w:space="0" w:color="auto"/>
      </w:divBdr>
    </w:div>
    <w:div w:id="1292634593">
      <w:bodyDiv w:val="1"/>
      <w:marLeft w:val="0"/>
      <w:marRight w:val="0"/>
      <w:marTop w:val="0"/>
      <w:marBottom w:val="0"/>
      <w:divBdr>
        <w:top w:val="none" w:sz="0" w:space="0" w:color="auto"/>
        <w:left w:val="none" w:sz="0" w:space="0" w:color="auto"/>
        <w:bottom w:val="none" w:sz="0" w:space="0" w:color="auto"/>
        <w:right w:val="none" w:sz="0" w:space="0" w:color="auto"/>
      </w:divBdr>
    </w:div>
    <w:div w:id="1389764743">
      <w:bodyDiv w:val="1"/>
      <w:marLeft w:val="0"/>
      <w:marRight w:val="0"/>
      <w:marTop w:val="0"/>
      <w:marBottom w:val="0"/>
      <w:divBdr>
        <w:top w:val="none" w:sz="0" w:space="0" w:color="auto"/>
        <w:left w:val="none" w:sz="0" w:space="0" w:color="auto"/>
        <w:bottom w:val="none" w:sz="0" w:space="0" w:color="auto"/>
        <w:right w:val="none" w:sz="0" w:space="0" w:color="auto"/>
      </w:divBdr>
    </w:div>
    <w:div w:id="1594629533">
      <w:bodyDiv w:val="1"/>
      <w:marLeft w:val="0"/>
      <w:marRight w:val="0"/>
      <w:marTop w:val="0"/>
      <w:marBottom w:val="0"/>
      <w:divBdr>
        <w:top w:val="none" w:sz="0" w:space="0" w:color="auto"/>
        <w:left w:val="none" w:sz="0" w:space="0" w:color="auto"/>
        <w:bottom w:val="none" w:sz="0" w:space="0" w:color="auto"/>
        <w:right w:val="none" w:sz="0" w:space="0" w:color="auto"/>
      </w:divBdr>
    </w:div>
    <w:div w:id="1767920846">
      <w:bodyDiv w:val="1"/>
      <w:marLeft w:val="0"/>
      <w:marRight w:val="0"/>
      <w:marTop w:val="0"/>
      <w:marBottom w:val="0"/>
      <w:divBdr>
        <w:top w:val="none" w:sz="0" w:space="0" w:color="auto"/>
        <w:left w:val="none" w:sz="0" w:space="0" w:color="auto"/>
        <w:bottom w:val="none" w:sz="0" w:space="0" w:color="auto"/>
        <w:right w:val="none" w:sz="0" w:space="0" w:color="auto"/>
      </w:divBdr>
    </w:div>
    <w:div w:id="19389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757</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2013-10-24T15:18:00Z</dcterms:created>
  <dcterms:modified xsi:type="dcterms:W3CDTF">2013-10-24T16:45:00Z</dcterms:modified>
</cp:coreProperties>
</file>