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146F9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146F95">
              <w:rPr>
                <w:rFonts w:ascii="Times New Roman" w:hAnsi="Times New Roman" w:cs="Times New Roman"/>
                <w:b/>
                <w:bCs/>
                <w:szCs w:val="24"/>
              </w:rPr>
              <w:t>N</w:t>
            </w:r>
            <w:r w:rsidR="00F9097D" w:rsidRPr="00146F95">
              <w:rPr>
                <w:rFonts w:ascii="Times New Roman" w:hAnsi="Times New Roman" w:cs="Times New Roman"/>
                <w:b/>
                <w:bCs/>
                <w:szCs w:val="24"/>
              </w:rPr>
              <w:t>ú</w:t>
            </w:r>
            <w:r w:rsidRPr="00146F95">
              <w:rPr>
                <w:rFonts w:ascii="Times New Roman" w:hAnsi="Times New Roman" w:cs="Times New Roman"/>
                <w:b/>
                <w:bCs/>
                <w:szCs w:val="24"/>
              </w:rPr>
              <w:t>mero do Artigo</w:t>
            </w:r>
            <w:r w:rsidR="00DC05AA" w:rsidRPr="00146F95">
              <w:rPr>
                <w:rFonts w:ascii="Times New Roman" w:hAnsi="Times New Roman" w:cs="Times New Roman"/>
                <w:b/>
                <w:bCs/>
                <w:szCs w:val="24"/>
              </w:rPr>
              <w:t xml:space="preserve"> (após submissão)</w:t>
            </w:r>
            <w:r w:rsidR="00F562CA" w:rsidRPr="00146F95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  <w:r w:rsidR="00146F95" w:rsidRPr="00146F95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 xml:space="preserve"> </w:t>
            </w:r>
            <w:r w:rsidR="00146F95" w:rsidRPr="00146F95"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As sociedades rurais diante da crise hídrica: o olhar da bioética ambiental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146F95">
              <w:rPr>
                <w:rFonts w:ascii="Times New Roman" w:hAnsi="Times New Roman" w:cs="Times New Roman"/>
                <w:b/>
                <w:bCs/>
              </w:rPr>
              <w:t xml:space="preserve"> Caroline </w:t>
            </w:r>
            <w:proofErr w:type="spellStart"/>
            <w:r w:rsidR="00146F95">
              <w:rPr>
                <w:rFonts w:ascii="Times New Roman" w:hAnsi="Times New Roman" w:cs="Times New Roman"/>
                <w:b/>
                <w:bCs/>
              </w:rPr>
              <w:t>Filla</w:t>
            </w:r>
            <w:proofErr w:type="spellEnd"/>
            <w:r w:rsidR="00146F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46F95">
              <w:rPr>
                <w:rFonts w:ascii="Times New Roman" w:hAnsi="Times New Roman" w:cs="Times New Roman"/>
                <w:b/>
                <w:bCs/>
              </w:rPr>
              <w:t>Rosaneli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390F9A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90F9A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656F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656F4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656F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656F4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146F9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sectPr w:rsidR="001538B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46F95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70311"/>
    <w:rsid w:val="0038557C"/>
    <w:rsid w:val="00390F9A"/>
    <w:rsid w:val="003B283D"/>
    <w:rsid w:val="003C35CF"/>
    <w:rsid w:val="003E7797"/>
    <w:rsid w:val="003F7240"/>
    <w:rsid w:val="00417856"/>
    <w:rsid w:val="00430268"/>
    <w:rsid w:val="00434CDE"/>
    <w:rsid w:val="004656F4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User</cp:lastModifiedBy>
  <cp:revision>3</cp:revision>
  <dcterms:created xsi:type="dcterms:W3CDTF">2016-03-04T13:59:00Z</dcterms:created>
  <dcterms:modified xsi:type="dcterms:W3CDTF">2016-03-04T16:26:00Z</dcterms:modified>
</cp:coreProperties>
</file>