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D5420E">
              <w:rPr>
                <w:rFonts w:ascii="Times New Roman" w:hAnsi="Times New Roman" w:cs="Times New Roman"/>
                <w:b/>
                <w:bCs/>
              </w:rPr>
              <w:t xml:space="preserve"> Miqueias Lima Duarte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>, log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Arial Unicode MS"/>
                <w14:uncheckedState w14:val="2610" w14:font="Arial Unicode MS"/>
              </w14:checkbox>
            </w:sdtPr>
            <w:sdtEndPr/>
            <w:sdtContent>
              <w:p w:rsidR="009A3978" w:rsidRPr="00DC44C8" w:rsidRDefault="00D5420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033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Arial Unicode MS"/>
    <w:panose1 w:val="020B0604030504040204"/>
    <w:charset w:val="80"/>
    <w:family w:val="swiss"/>
    <w:pitch w:val="variable"/>
    <w:sig w:usb0="00000000" w:usb1="EAC7FFFF" w:usb2="00010012" w:usb3="00000000" w:csb0="0002009F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5420E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0334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708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Usuário do Windows</cp:lastModifiedBy>
  <cp:revision>35</cp:revision>
  <dcterms:created xsi:type="dcterms:W3CDTF">2015-02-12T19:45:00Z</dcterms:created>
  <dcterms:modified xsi:type="dcterms:W3CDTF">2015-10-30T21:18:00Z</dcterms:modified>
</cp:coreProperties>
</file>