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359" w:type="dxa"/>
        <w:jc w:val="center"/>
        <w:tblLook w:val="04A0" w:firstRow="1" w:lastRow="0" w:firstColumn="1" w:lastColumn="0" w:noHBand="0" w:noVBand="1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  <w:r w:rsidR="002915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915CC">
              <w:rPr>
                <w:rFonts w:ascii="Times New Roman" w:hAnsi="Times New Roman" w:cs="Times New Roman"/>
                <w:bCs/>
              </w:rPr>
              <w:t>16</w:t>
            </w:r>
            <w:r w:rsidR="002915CC" w:rsidRPr="002915CC">
              <w:rPr>
                <w:rFonts w:ascii="Times New Roman" w:hAnsi="Times New Roman" w:cs="Times New Roman"/>
                <w:bCs/>
              </w:rPr>
              <w:t>94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2915C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2915CC" w:rsidRPr="002915CC">
              <w:rPr>
                <w:rFonts w:ascii="Times New Roman" w:hAnsi="Times New Roman" w:cs="Times New Roman"/>
                <w:bCs/>
              </w:rPr>
              <w:t xml:space="preserve">Guilherme </w:t>
            </w:r>
            <w:proofErr w:type="spellStart"/>
            <w:r w:rsidR="002915CC" w:rsidRPr="002915CC">
              <w:rPr>
                <w:rFonts w:ascii="Times New Roman" w:hAnsi="Times New Roman" w:cs="Times New Roman"/>
                <w:bCs/>
              </w:rPr>
              <w:t>Malafaia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</w:t>
            </w:r>
            <w:proofErr w:type="spellStart"/>
            <w:r w:rsidRPr="00825E9E">
              <w:rPr>
                <w:rFonts w:ascii="Times New Roman" w:hAnsi="Times New Roman" w:cs="Times New Roman"/>
              </w:rPr>
              <w:t>metadados</w:t>
            </w:r>
            <w:proofErr w:type="spellEnd"/>
            <w:r w:rsidRPr="00825E9E">
              <w:rPr>
                <w:rFonts w:ascii="Times New Roman" w:hAnsi="Times New Roman" w:cs="Times New Roman"/>
              </w:rPr>
              <w:t>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 xml:space="preserve">Ordem dos autores é fundamental na C. de Apresentação e nos </w:t>
            </w:r>
            <w:proofErr w:type="spellStart"/>
            <w:r w:rsidRPr="00657703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a.3)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a.</w:t>
            </w:r>
            <w:r w:rsidR="00F310C7">
              <w:rPr>
                <w:rFonts w:ascii="Times New Roman" w:hAnsi="Times New Roman" w:cs="Times New Roman"/>
              </w:rPr>
              <w:t>8</w:t>
            </w:r>
            <w:proofErr w:type="gramStart"/>
            <w:r w:rsidRPr="00825E9E">
              <w:rPr>
                <w:rFonts w:ascii="Times New Roman" w:hAnsi="Times New Roman" w:cs="Times New Roman"/>
              </w:rPr>
              <w:t>)  O</w:t>
            </w:r>
            <w:proofErr w:type="gramEnd"/>
            <w:r w:rsidRPr="00825E9E">
              <w:rPr>
                <w:rFonts w:ascii="Times New Roman" w:hAnsi="Times New Roman" w:cs="Times New Roman"/>
              </w:rPr>
              <w:t xml:space="preserve">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 w:firstRow="1" w:lastRow="0" w:firstColumn="1" w:lastColumn="0" w:noHBand="0" w:noVBand="1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  <w:proofErr w:type="spellEnd"/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Os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A3978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b.1) </w:t>
            </w:r>
            <w:r w:rsidRPr="00DF53B3">
              <w:rPr>
                <w:rFonts w:ascii="Times New Roman" w:hAnsi="Times New Roman" w:cs="Times New Roman"/>
              </w:rPr>
              <w:t xml:space="preserve">A ordem de autoria nos </w:t>
            </w:r>
            <w:proofErr w:type="spellStart"/>
            <w:r w:rsidRPr="00DF53B3">
              <w:rPr>
                <w:rFonts w:ascii="Times New Roman" w:hAnsi="Times New Roman" w:cs="Times New Roman"/>
              </w:rPr>
              <w:t>metadados</w:t>
            </w:r>
            <w:proofErr w:type="spellEnd"/>
            <w:r w:rsidRPr="00DF53B3">
              <w:rPr>
                <w:rFonts w:ascii="Times New Roman" w:hAnsi="Times New Roman" w:cs="Times New Roman"/>
              </w:rPr>
              <w:t xml:space="preserve">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(há na edição uma seta para alterar a ordem dos autores nos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, log como autor – editar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>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b.2)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 xml:space="preserve">Se estiver incompleta, por favor edite os </w:t>
            </w:r>
            <w:proofErr w:type="spellStart"/>
            <w:r w:rsidRPr="00313D85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313D85">
              <w:rPr>
                <w:rFonts w:ascii="Times New Roman" w:hAnsi="Times New Roman" w:cs="Times New Roman"/>
                <w:color w:val="0000FF"/>
              </w:rPr>
              <w:t xml:space="preserve">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Como autor correspondente você sempre poderá editar os </w:t>
            </w:r>
            <w:proofErr w:type="spellStart"/>
            <w:r>
              <w:rPr>
                <w:rFonts w:ascii="Times New Roman" w:hAnsi="Times New Roman" w:cs="Times New Roman"/>
              </w:rPr>
              <w:t>metadados</w:t>
            </w:r>
            <w:proofErr w:type="spellEnd"/>
            <w:r>
              <w:rPr>
                <w:rFonts w:ascii="Times New Roman" w:hAnsi="Times New Roman" w:cs="Times New Roman"/>
              </w:rPr>
              <w:t>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  <w14:checkbox>
                <w14:checked w14:val="1"/>
                <w14:checkedState w14:val="2612" w14:font="Meiryo"/>
                <w14:uncheckedState w14:val="2610" w14:font="Meiryo"/>
              </w14:checkbox>
            </w:sdtPr>
            <w:sdtEndPr/>
            <w:sdtContent>
              <w:p w:rsidR="009A3978" w:rsidRPr="00DC44C8" w:rsidRDefault="002915CC" w:rsidP="00872049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proofErr w:type="spellStart"/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proofErr w:type="spellEnd"/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bCs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</w:t>
            </w:r>
            <w:proofErr w:type="gramStart"/>
            <w:r w:rsidRPr="00F74C14">
              <w:rPr>
                <w:rFonts w:ascii="Times New Roman" w:hAnsi="Times New Roman" w:cs="Times New Roman"/>
              </w:rPr>
              <w:t>contraste</w:t>
            </w:r>
            <w:proofErr w:type="gramEnd"/>
            <w:r w:rsidRPr="00F74C14">
              <w:rPr>
                <w:rFonts w:ascii="Times New Roman" w:hAnsi="Times New Roman" w:cs="Times New Roman"/>
              </w:rPr>
              <w:t>, resolução, nitidez, ...)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  <w:color w:val="0000FF"/>
              </w:rPr>
              <w:t>, de forma editável</w:t>
            </w:r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B9582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c.12)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>), dependendo da construção da frase. Mais de dois autores: Jones et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c.1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  <w14:checkbox>
              <w14:checked w14:val="1"/>
              <w14:checkedState w14:val="2612" w14:font="Meiryo"/>
              <w14:uncheckedState w14:val="2610" w14:font="Meiryo"/>
            </w14:checkbox>
          </w:sdtPr>
          <w:sdtEndPr/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2915C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Meiryo" w:eastAsia="Meiryo" w:hAnsi="Meiryo" w:cs="Meiryo" w:hint="eastAsia"/>
                    <w:b/>
                    <w:color w:val="0000FF"/>
                  </w:rPr>
                  <w:t>☒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lastRenderedPageBreak/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upload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</w:t>
      </w:r>
      <w:proofErr w:type="spellStart"/>
      <w:r w:rsidR="00087C8A">
        <w:rPr>
          <w:rFonts w:ascii="Times New Roman" w:hAnsi="Times New Roman" w:cs="Times New Roman"/>
        </w:rPr>
        <w:t>email</w:t>
      </w:r>
      <w:proofErr w:type="spellEnd"/>
      <w:r w:rsidR="00087C8A">
        <w:rPr>
          <w:rFonts w:ascii="Times New Roman" w:hAnsi="Times New Roman" w:cs="Times New Roman"/>
        </w:rPr>
        <w:t xml:space="preserve">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2197E"/>
    <w:rsid w:val="002232E1"/>
    <w:rsid w:val="00223D05"/>
    <w:rsid w:val="002613CD"/>
    <w:rsid w:val="002813FF"/>
    <w:rsid w:val="002915CC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5309AE-5CB7-4857-B655-B6DA80FF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3827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FAMILIAR</Company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Usuario</cp:lastModifiedBy>
  <cp:revision>2</cp:revision>
  <dcterms:created xsi:type="dcterms:W3CDTF">2015-07-02T15:46:00Z</dcterms:created>
  <dcterms:modified xsi:type="dcterms:W3CDTF">2015-07-02T15:46:00Z</dcterms:modified>
</cp:coreProperties>
</file>